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339" w:rsidRDefault="007713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991"/>
        <w:gridCol w:w="2161"/>
        <w:gridCol w:w="3321"/>
      </w:tblGrid>
      <w:tr w:rsidR="00771339">
        <w:trPr>
          <w:trHeight w:val="1"/>
        </w:trPr>
        <w:tc>
          <w:tcPr>
            <w:tcW w:w="4638" w:type="dxa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71339" w:rsidRDefault="00B4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Российская Федерация</w:t>
            </w:r>
          </w:p>
          <w:p w:rsidR="003E6A05" w:rsidRDefault="003E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</w:t>
            </w:r>
            <w:r w:rsidR="00B45E17"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Республика Алтай </w:t>
            </w:r>
          </w:p>
          <w:p w:rsidR="00771339" w:rsidRDefault="003E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</w:t>
            </w:r>
            <w:proofErr w:type="spellStart"/>
            <w:r w:rsidR="00B45E17">
              <w:rPr>
                <w:rFonts w:ascii="Times New Roman" w:eastAsia="Times New Roman" w:hAnsi="Times New Roman" w:cs="Times New Roman"/>
                <w:b/>
                <w:sz w:val="24"/>
              </w:rPr>
              <w:t>Турочакский</w:t>
            </w:r>
            <w:proofErr w:type="spellEnd"/>
            <w:r w:rsidR="00B45E1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район </w:t>
            </w:r>
          </w:p>
          <w:p w:rsidR="00771339" w:rsidRDefault="00B4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Сельская администрация </w:t>
            </w:r>
          </w:p>
          <w:p w:rsidR="00771339" w:rsidRDefault="00B4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Майского сельского поселения </w:t>
            </w:r>
          </w:p>
          <w:p w:rsidR="00771339" w:rsidRDefault="0077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1339" w:rsidRDefault="00B45E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649163 Республика Алтай,</w:t>
            </w:r>
          </w:p>
          <w:p w:rsidR="00771339" w:rsidRDefault="00B4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Майск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 ул. Центральная, 1</w:t>
            </w:r>
          </w:p>
          <w:p w:rsidR="00771339" w:rsidRDefault="00B45E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тел.8 (38843) 20-6-03,  </w:t>
            </w:r>
          </w:p>
        </w:tc>
        <w:tc>
          <w:tcPr>
            <w:tcW w:w="2225" w:type="dxa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71339" w:rsidRDefault="007713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object w:dxaOrig="1741" w:dyaOrig="1619">
                <v:rect id="rectole0000000000" o:spid="_x0000_i1025" style="width:87pt;height:81pt" o:ole="" o:preferrelative="t" stroked="f">
                  <v:imagedata r:id="rId4" o:title=""/>
                </v:rect>
                <o:OLEObject Type="Embed" ProgID="StaticMetafile" ShapeID="rectole0000000000" DrawAspect="Content" ObjectID="_1555921280" r:id="rId5"/>
              </w:object>
            </w:r>
          </w:p>
        </w:tc>
        <w:tc>
          <w:tcPr>
            <w:tcW w:w="3671" w:type="dxa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71339" w:rsidRDefault="00B4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Россия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Федерациязынын</w:t>
            </w:r>
            <w:proofErr w:type="spellEnd"/>
          </w:p>
          <w:p w:rsidR="00771339" w:rsidRDefault="00B4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Алтай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Республикада</w:t>
            </w:r>
            <w:proofErr w:type="spellEnd"/>
          </w:p>
          <w:p w:rsidR="00771339" w:rsidRDefault="00B4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Турачак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аймактагы</w:t>
            </w:r>
            <w:proofErr w:type="spellEnd"/>
          </w:p>
          <w:p w:rsidR="00771339" w:rsidRDefault="00B4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Майск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j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урт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jeзеезинин</w:t>
            </w:r>
            <w:proofErr w:type="spellEnd"/>
          </w:p>
          <w:p w:rsidR="00771339" w:rsidRDefault="00B4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j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урт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администрациязы</w:t>
            </w:r>
            <w:proofErr w:type="spellEnd"/>
          </w:p>
          <w:p w:rsidR="00771339" w:rsidRDefault="0077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71339" w:rsidRDefault="00B4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649163     Республика Алтай,</w:t>
            </w:r>
          </w:p>
          <w:p w:rsidR="00771339" w:rsidRDefault="00B45E17">
            <w:pPr>
              <w:tabs>
                <w:tab w:val="left" w:pos="549"/>
                <w:tab w:val="center" w:pos="17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айск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 ул.Центральная 1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:rsidR="00771339" w:rsidRDefault="00771339">
            <w:pPr>
              <w:spacing w:after="0" w:line="240" w:lineRule="auto"/>
            </w:pPr>
          </w:p>
        </w:tc>
      </w:tr>
    </w:tbl>
    <w:p w:rsidR="00771339" w:rsidRDefault="00B45E17">
      <w:pPr>
        <w:tabs>
          <w:tab w:val="left" w:pos="6737"/>
        </w:tabs>
        <w:spacing w:after="0" w:line="240" w:lineRule="auto"/>
        <w:jc w:val="both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sz w:val="28"/>
        </w:rPr>
        <w:t xml:space="preserve">             </w:t>
      </w:r>
      <w:r>
        <w:rPr>
          <w:rFonts w:ascii="Arial" w:eastAsia="Arial" w:hAnsi="Arial" w:cs="Arial"/>
          <w:b/>
          <w:sz w:val="28"/>
        </w:rPr>
        <w:tab/>
        <w:t xml:space="preserve">JOP                        </w:t>
      </w:r>
    </w:p>
    <w:p w:rsidR="00771339" w:rsidRDefault="00CD3535" w:rsidP="008C0D35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C0D35">
        <w:rPr>
          <w:rFonts w:ascii="Times New Roman" w:eastAsia="Times New Roman" w:hAnsi="Times New Roman" w:cs="Times New Roman"/>
          <w:sz w:val="24"/>
        </w:rPr>
        <w:t xml:space="preserve">№ </w:t>
      </w:r>
      <w:r w:rsidR="005728AC">
        <w:rPr>
          <w:rFonts w:ascii="Times New Roman" w:eastAsia="Times New Roman" w:hAnsi="Times New Roman" w:cs="Times New Roman"/>
          <w:sz w:val="24"/>
        </w:rPr>
        <w:t>13</w:t>
      </w:r>
      <w:r w:rsidR="008C0D35">
        <w:rPr>
          <w:rFonts w:ascii="Times New Roman" w:eastAsia="Times New Roman" w:hAnsi="Times New Roman" w:cs="Times New Roman"/>
          <w:sz w:val="24"/>
        </w:rPr>
        <w:t xml:space="preserve">      от</w:t>
      </w:r>
      <w:r w:rsidR="005728AC">
        <w:rPr>
          <w:rFonts w:ascii="Times New Roman" w:eastAsia="Times New Roman" w:hAnsi="Times New Roman" w:cs="Times New Roman"/>
          <w:sz w:val="24"/>
        </w:rPr>
        <w:t xml:space="preserve"> 27.0</w:t>
      </w:r>
      <w:r w:rsidR="008C0D35">
        <w:rPr>
          <w:rFonts w:ascii="Times New Roman" w:eastAsia="Times New Roman" w:hAnsi="Times New Roman" w:cs="Times New Roman"/>
          <w:sz w:val="24"/>
        </w:rPr>
        <w:t>2</w:t>
      </w:r>
      <w:r w:rsidR="005728AC">
        <w:rPr>
          <w:rFonts w:ascii="Times New Roman" w:eastAsia="Times New Roman" w:hAnsi="Times New Roman" w:cs="Times New Roman"/>
          <w:sz w:val="24"/>
        </w:rPr>
        <w:t>.2017</w:t>
      </w:r>
      <w:r w:rsidR="008C0D35">
        <w:rPr>
          <w:rFonts w:ascii="Times New Roman" w:eastAsia="Times New Roman" w:hAnsi="Times New Roman" w:cs="Times New Roman"/>
          <w:sz w:val="24"/>
        </w:rPr>
        <w:t xml:space="preserve"> г.</w:t>
      </w:r>
    </w:p>
    <w:p w:rsidR="00771339" w:rsidRDefault="00B45E17" w:rsidP="00CD3535">
      <w:pPr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</w:t>
      </w:r>
      <w:r w:rsidR="00483312">
        <w:rPr>
          <w:rFonts w:ascii="Arial" w:eastAsia="Arial" w:hAnsi="Arial" w:cs="Arial"/>
          <w:b/>
          <w:sz w:val="28"/>
        </w:rPr>
        <w:t xml:space="preserve"> </w:t>
      </w:r>
      <w:r w:rsidR="00CD3535">
        <w:rPr>
          <w:rFonts w:ascii="Arial" w:eastAsia="Arial" w:hAnsi="Arial" w:cs="Arial"/>
          <w:b/>
          <w:sz w:val="28"/>
        </w:rPr>
        <w:t xml:space="preserve"> </w:t>
      </w:r>
    </w:p>
    <w:p w:rsidR="00CD3535" w:rsidRDefault="00CD3535" w:rsidP="00CD3535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CD3535" w:rsidRDefault="00CD3535" w:rsidP="00CD3535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</w:p>
    <w:p w:rsidR="006F1FD2" w:rsidRDefault="006C482F" w:rsidP="006F1F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C482F"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68.45pt;margin-top:13.25pt;width:16.5pt;height:.05pt;z-index:251660288" o:connectortype="straight"/>
        </w:pict>
      </w:r>
      <w:r w:rsidRPr="006C482F">
        <w:rPr>
          <w:rFonts w:ascii="Times New Roman" w:hAnsi="Times New Roman"/>
          <w:noProof/>
          <w:sz w:val="28"/>
          <w:szCs w:val="28"/>
        </w:rPr>
        <w:pict>
          <v:shape id="_x0000_s1029" type="#_x0000_t32" style="position:absolute;left:0;text-align:left;margin-left:326.7pt;margin-top:13.25pt;width:20.25pt;height:0;z-index:251662336" o:connectortype="straight"/>
        </w:pict>
      </w:r>
      <w:r w:rsidRPr="006C482F">
        <w:rPr>
          <w:rFonts w:ascii="Times New Roman" w:hAnsi="Times New Roman"/>
          <w:noProof/>
          <w:sz w:val="28"/>
          <w:szCs w:val="28"/>
        </w:rPr>
        <w:pict>
          <v:shape id="_x0000_s1028" type="#_x0000_t32" style="position:absolute;left:0;text-align:left;margin-left:196.95pt;margin-top:13.25pt;width:62.25pt;height:0;z-index:251661312" o:connectortype="straight"/>
        </w:pict>
      </w:r>
      <w:r w:rsidR="00CD3535">
        <w:rPr>
          <w:rFonts w:ascii="Times New Roman" w:hAnsi="Times New Roman"/>
          <w:noProof/>
          <w:sz w:val="28"/>
          <w:szCs w:val="28"/>
        </w:rPr>
        <w:t xml:space="preserve"> </w:t>
      </w:r>
      <w:r w:rsidR="00CD3535">
        <w:rPr>
          <w:rFonts w:ascii="Times New Roman" w:hAnsi="Times New Roman"/>
          <w:b/>
          <w:sz w:val="28"/>
          <w:szCs w:val="28"/>
        </w:rPr>
        <w:t>ОБ УТВЕРЖДЕНИИ ПОРЯДКА УВОЛЬНЕНИЯ МУНИЦИПАЛЬНЫХ СЛУЖАЩИХ МУНИЦИПАЛЬНОГО ОБРАЗОВАНИЯ «МАЙСКОЕ СЕЛЬСКОЕ ПОСЕЛЕНИЕ» В СВЯЗИ С УТРАТОЙ ДОВЕРИ</w:t>
      </w:r>
      <w:r w:rsidR="006F1FD2">
        <w:rPr>
          <w:rFonts w:ascii="Times New Roman" w:hAnsi="Times New Roman"/>
          <w:b/>
          <w:sz w:val="28"/>
          <w:szCs w:val="28"/>
        </w:rPr>
        <w:t>Я</w:t>
      </w:r>
    </w:p>
    <w:p w:rsidR="00CD3535" w:rsidRPr="006F1FD2" w:rsidRDefault="006C482F" w:rsidP="006F1FD2">
      <w:pPr>
        <w:spacing w:after="0"/>
        <w:rPr>
          <w:rFonts w:ascii="Times New Roman" w:hAnsi="Times New Roman"/>
          <w:b/>
          <w:sz w:val="28"/>
          <w:szCs w:val="28"/>
        </w:rPr>
      </w:pPr>
      <w:r w:rsidRPr="006C482F">
        <w:rPr>
          <w:rFonts w:ascii="Times New Roman" w:hAnsi="Times New Roman"/>
          <w:noProof/>
          <w:sz w:val="28"/>
          <w:szCs w:val="28"/>
        </w:rPr>
        <w:pict>
          <v:shape id="_x0000_s1031" type="#_x0000_t32" style="position:absolute;margin-left:174.45pt;margin-top:15.45pt;width:22.5pt;height:0;z-index:251664384" o:connectortype="straight"/>
        </w:pict>
      </w:r>
      <w:r w:rsidRPr="006C482F">
        <w:rPr>
          <w:rFonts w:ascii="Times New Roman" w:hAnsi="Times New Roman"/>
          <w:noProof/>
          <w:sz w:val="28"/>
          <w:szCs w:val="28"/>
        </w:rPr>
        <w:pict>
          <v:shape id="_x0000_s1030" type="#_x0000_t32" style="position:absolute;margin-left:111.45pt;margin-top:15.45pt;width:57pt;height:0;z-index:251663360" o:connectortype="straight"/>
        </w:pict>
      </w:r>
      <w:r w:rsidR="00CD3535">
        <w:rPr>
          <w:rFonts w:ascii="Times New Roman" w:hAnsi="Times New Roman"/>
          <w:sz w:val="28"/>
          <w:szCs w:val="28"/>
        </w:rPr>
        <w:t xml:space="preserve"> На основании </w:t>
      </w:r>
      <w:r w:rsidR="006F1FD2">
        <w:rPr>
          <w:rFonts w:ascii="Times New Roman" w:hAnsi="Times New Roman"/>
          <w:sz w:val="28"/>
          <w:szCs w:val="28"/>
        </w:rPr>
        <w:t>стат</w:t>
      </w:r>
      <w:r w:rsidR="00A92812">
        <w:rPr>
          <w:rFonts w:ascii="Times New Roman" w:hAnsi="Times New Roman"/>
          <w:sz w:val="28"/>
          <w:szCs w:val="28"/>
        </w:rPr>
        <w:t>ей 27, 27</w:t>
      </w:r>
      <w:r w:rsidR="006F1FD2">
        <w:rPr>
          <w:rFonts w:ascii="Times New Roman" w:hAnsi="Times New Roman"/>
          <w:sz w:val="28"/>
          <w:szCs w:val="28"/>
        </w:rPr>
        <w:t>.1 Федер</w:t>
      </w:r>
      <w:r w:rsidR="00CD3535">
        <w:rPr>
          <w:rFonts w:ascii="Times New Roman" w:hAnsi="Times New Roman"/>
          <w:sz w:val="28"/>
          <w:szCs w:val="28"/>
        </w:rPr>
        <w:t xml:space="preserve">ального закона от 02.03.2007 </w:t>
      </w:r>
      <w:r w:rsidR="00CD3535">
        <w:rPr>
          <w:rFonts w:ascii="Times New Roman" w:hAnsi="Times New Roman"/>
          <w:sz w:val="28"/>
          <w:szCs w:val="28"/>
          <w:lang w:val="en-US"/>
        </w:rPr>
        <w:t>N</w:t>
      </w:r>
      <w:r w:rsidR="00CD3535">
        <w:rPr>
          <w:rFonts w:ascii="Times New Roman" w:hAnsi="Times New Roman"/>
          <w:sz w:val="28"/>
          <w:szCs w:val="28"/>
        </w:rPr>
        <w:t xml:space="preserve"> 25-Ф3</w:t>
      </w:r>
    </w:p>
    <w:p w:rsidR="00CD3535" w:rsidRDefault="006C482F" w:rsidP="00CD3535">
      <w:pPr>
        <w:tabs>
          <w:tab w:val="left" w:pos="3885"/>
        </w:tabs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2" type="#_x0000_t32" style="position:absolute;left:0;text-align:left;margin-left:409.95pt;margin-top:14.45pt;width:36pt;height:0;z-index:251665408" o:connectortype="straight"/>
        </w:pict>
      </w:r>
      <w:r w:rsidR="00CD3535">
        <w:rPr>
          <w:rFonts w:ascii="Times New Roman" w:hAnsi="Times New Roman"/>
          <w:sz w:val="28"/>
          <w:szCs w:val="28"/>
        </w:rPr>
        <w:t xml:space="preserve">«О муниципальной службе в Российской Федерации», Федерального закона от 25.12.2008 </w:t>
      </w:r>
      <w:r w:rsidR="00CD3535">
        <w:rPr>
          <w:rFonts w:ascii="Times New Roman" w:hAnsi="Times New Roman"/>
          <w:sz w:val="28"/>
          <w:szCs w:val="28"/>
          <w:lang w:val="en-US"/>
        </w:rPr>
        <w:t>N</w:t>
      </w:r>
      <w:r w:rsidR="00CD3535">
        <w:rPr>
          <w:rFonts w:ascii="Times New Roman" w:hAnsi="Times New Roman"/>
          <w:sz w:val="28"/>
          <w:szCs w:val="28"/>
        </w:rPr>
        <w:t xml:space="preserve"> 273-Ф3 «О противодействии коррупции», Устава муниципального образования «Майское сельское поселение»,</w:t>
      </w:r>
    </w:p>
    <w:p w:rsidR="00CD3535" w:rsidRDefault="00CD3535" w:rsidP="00CD3535">
      <w:pPr>
        <w:tabs>
          <w:tab w:val="left" w:pos="3885"/>
        </w:tabs>
        <w:spacing w:before="240" w:after="0"/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ПОСТАНОВИЛ:</w:t>
      </w:r>
    </w:p>
    <w:p w:rsidR="00CD3535" w:rsidRDefault="00CD3535" w:rsidP="00CD3535">
      <w:pPr>
        <w:tabs>
          <w:tab w:val="left" w:pos="3885"/>
        </w:tabs>
        <w:spacing w:before="240" w:after="0"/>
        <w:ind w:lef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8135BB">
        <w:rPr>
          <w:rFonts w:ascii="Times New Roman" w:hAnsi="Times New Roman"/>
          <w:sz w:val="28"/>
          <w:szCs w:val="28"/>
        </w:rPr>
        <w:t>Утвердить Порядок увольнения муниципальных служащих муниципального образования «Майское сельское поселение» в связи с утратой доверия, согласно приложению.</w:t>
      </w:r>
    </w:p>
    <w:p w:rsidR="00CD3535" w:rsidRDefault="00CD3535" w:rsidP="00CD3535">
      <w:pPr>
        <w:tabs>
          <w:tab w:val="left" w:pos="3885"/>
        </w:tabs>
        <w:spacing w:after="0"/>
        <w:ind w:left="-284" w:right="-143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3.Опубликовать (обнародовать) настоящее постановление </w:t>
      </w:r>
      <w:r w:rsidR="006F1F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6F1FD2">
        <w:rPr>
          <w:rFonts w:ascii="Times New Roman" w:hAnsi="Times New Roman"/>
          <w:i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и разместить на официальном сайте муниципального образования «</w:t>
      </w:r>
      <w:proofErr w:type="spellStart"/>
      <w:r w:rsidR="006F1FD2">
        <w:rPr>
          <w:rFonts w:ascii="Times New Roman" w:hAnsi="Times New Roman"/>
          <w:sz w:val="28"/>
          <w:szCs w:val="28"/>
        </w:rPr>
        <w:t>Турочакский</w:t>
      </w:r>
      <w:proofErr w:type="spellEnd"/>
      <w:r w:rsidR="006F1FD2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».</w:t>
      </w:r>
    </w:p>
    <w:p w:rsidR="00CD3535" w:rsidRDefault="00CD3535" w:rsidP="00CD3535">
      <w:pPr>
        <w:tabs>
          <w:tab w:val="left" w:pos="3885"/>
        </w:tabs>
        <w:spacing w:after="0"/>
        <w:ind w:left="-284" w:right="-143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4.Контроль за исполнением настоящего решения возложить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</w:p>
    <w:p w:rsidR="00CD3535" w:rsidRDefault="00CD3535" w:rsidP="00CD35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5.Решение вступает силу обнародования.</w:t>
      </w:r>
    </w:p>
    <w:p w:rsidR="006F1FD2" w:rsidRDefault="006F1FD2" w:rsidP="00CD35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1FD2" w:rsidRDefault="006F1FD2" w:rsidP="00CD35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1FD2" w:rsidRDefault="006F1FD2" w:rsidP="00CD3535">
      <w:pPr>
        <w:spacing w:after="0" w:line="240" w:lineRule="auto"/>
        <w:rPr>
          <w:rFonts w:ascii="Arial" w:eastAsia="Arial" w:hAnsi="Arial" w:cs="Arial"/>
          <w:b/>
          <w:sz w:val="28"/>
        </w:rPr>
      </w:pPr>
    </w:p>
    <w:p w:rsidR="00CD3535" w:rsidRDefault="00CD3535" w:rsidP="00CD3535">
      <w:pPr>
        <w:spacing w:after="0" w:line="240" w:lineRule="auto"/>
        <w:rPr>
          <w:rFonts w:ascii="Arial" w:eastAsia="Arial" w:hAnsi="Arial" w:cs="Arial"/>
          <w:b/>
          <w:sz w:val="28"/>
        </w:rPr>
      </w:pPr>
    </w:p>
    <w:p w:rsidR="00771339" w:rsidRDefault="00B45E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</w:rPr>
        <w:t>Майского</w:t>
      </w:r>
      <w:proofErr w:type="gramEnd"/>
    </w:p>
    <w:p w:rsidR="00771339" w:rsidRDefault="00B45E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сельского поселения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В.П.Курусканова</w:t>
      </w:r>
      <w:proofErr w:type="spellEnd"/>
    </w:p>
    <w:p w:rsidR="00771339" w:rsidRDefault="007713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771339" w:rsidRDefault="007713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771339" w:rsidRDefault="007713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771339" w:rsidRDefault="007713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771339" w:rsidRDefault="007713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D3535" w:rsidRPr="00CD3535" w:rsidRDefault="00CD3535" w:rsidP="00CD3535">
      <w:pPr>
        <w:tabs>
          <w:tab w:val="left" w:pos="3885"/>
        </w:tabs>
        <w:spacing w:before="240" w:after="0"/>
        <w:ind w:left="5103" w:right="-143"/>
        <w:jc w:val="right"/>
        <w:rPr>
          <w:rFonts w:ascii="Times New Roman" w:hAnsi="Times New Roman"/>
          <w:sz w:val="20"/>
          <w:szCs w:val="20"/>
        </w:rPr>
      </w:pPr>
      <w:r w:rsidRPr="00CD3535">
        <w:rPr>
          <w:rFonts w:ascii="Times New Roman" w:hAnsi="Times New Roman"/>
          <w:sz w:val="20"/>
          <w:szCs w:val="20"/>
        </w:rPr>
        <w:lastRenderedPageBreak/>
        <w:t>Приложение к постановлению главы муниципального образования «Майское сельское поселение»</w:t>
      </w:r>
    </w:p>
    <w:p w:rsidR="00CD3535" w:rsidRPr="00CD3535" w:rsidRDefault="006C482F" w:rsidP="005728AC">
      <w:pPr>
        <w:tabs>
          <w:tab w:val="left" w:pos="3885"/>
          <w:tab w:val="left" w:pos="5865"/>
          <w:tab w:val="left" w:pos="6615"/>
        </w:tabs>
        <w:spacing w:after="0"/>
        <w:ind w:left="5103" w:right="-14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 id="_x0000_s1035" type="#_x0000_t32" style="position:absolute;left:0;text-align:left;margin-left:325.2pt;margin-top:13.75pt;width:79.5pt;height:0;z-index:251668480" o:connectortype="straight" strokeweight="1.5p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034" type="#_x0000_t32" style="position:absolute;left:0;text-align:left;margin-left:298.95pt;margin-top:13.75pt;width:17.25pt;height:0;z-index:251667456" o:connectortype="straight" strokeweight="1.5pt"/>
        </w:pict>
      </w:r>
      <w:r w:rsidR="00CD3535" w:rsidRPr="00CD3535">
        <w:rPr>
          <w:rFonts w:ascii="Times New Roman" w:hAnsi="Times New Roman"/>
          <w:sz w:val="20"/>
          <w:szCs w:val="20"/>
        </w:rPr>
        <w:tab/>
      </w:r>
      <w:r w:rsidR="005728AC">
        <w:rPr>
          <w:rFonts w:ascii="Times New Roman" w:hAnsi="Times New Roman"/>
          <w:sz w:val="20"/>
          <w:szCs w:val="20"/>
        </w:rPr>
        <w:t xml:space="preserve"> №13   от «27» февраля  2017г.</w:t>
      </w:r>
    </w:p>
    <w:p w:rsidR="00CD3535" w:rsidRDefault="00CD3535" w:rsidP="00CD3535">
      <w:pPr>
        <w:tabs>
          <w:tab w:val="left" w:pos="3885"/>
          <w:tab w:val="left" w:pos="5865"/>
        </w:tabs>
        <w:spacing w:before="240" w:after="0"/>
        <w:ind w:left="-567"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CD3535" w:rsidRDefault="00CD3535" w:rsidP="00CD3535">
      <w:pPr>
        <w:tabs>
          <w:tab w:val="left" w:pos="3885"/>
          <w:tab w:val="left" w:pos="5865"/>
        </w:tabs>
        <w:spacing w:after="0"/>
        <w:ind w:left="-567"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УВОЛЬНЕНИЯ МУНИЦИПАЛЬНЫХ СЛУЖАЩИХ МУНИЦИПАЛЬНОГО ОБРАЗОВАНИЯ «МАЙСКОЕ СЕЛЬСКОЕ ПОСЕЛЕНИЕ» В СВЯЗИ С УТРАТОЙ ДОВЕРИЯ</w:t>
      </w:r>
    </w:p>
    <w:p w:rsidR="00CD3535" w:rsidRDefault="00CD3535" w:rsidP="00CD3535">
      <w:pPr>
        <w:tabs>
          <w:tab w:val="left" w:pos="3885"/>
          <w:tab w:val="left" w:pos="5865"/>
        </w:tabs>
        <w:spacing w:before="240" w:after="0"/>
        <w:ind w:left="-567"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Согласно части 2 статьи 27.1. Федерального закона от 02 марта 2007 года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25-Ф3 «О муниципальной службе в Российской Федерации» предусмотрена возможность увольнения муниципальных служащих в связи с утратой доверия.</w:t>
      </w:r>
    </w:p>
    <w:p w:rsidR="00CD3535" w:rsidRDefault="00CD3535" w:rsidP="00CD3535">
      <w:pPr>
        <w:tabs>
          <w:tab w:val="left" w:pos="3885"/>
          <w:tab w:val="left" w:pos="5865"/>
        </w:tabs>
        <w:spacing w:after="0"/>
        <w:ind w:left="-567"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Муниципальный служащий подлежит увольнению в связи с утратой доверия в случаях:</w:t>
      </w:r>
    </w:p>
    <w:p w:rsidR="00CD3535" w:rsidRDefault="00CD3535" w:rsidP="00CD3535">
      <w:pPr>
        <w:tabs>
          <w:tab w:val="left" w:pos="3885"/>
          <w:tab w:val="left" w:pos="5865"/>
        </w:tabs>
        <w:spacing w:after="0"/>
        <w:ind w:left="-567"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непредставления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сведений;</w:t>
      </w:r>
    </w:p>
    <w:p w:rsidR="00CD3535" w:rsidRDefault="00CD3535" w:rsidP="00CD3535">
      <w:pPr>
        <w:tabs>
          <w:tab w:val="left" w:pos="3885"/>
          <w:tab w:val="left" w:pos="5865"/>
        </w:tabs>
        <w:spacing w:after="0"/>
        <w:ind w:left="-567"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CD3535" w:rsidRDefault="00CD3535" w:rsidP="00CD3535">
      <w:pPr>
        <w:tabs>
          <w:tab w:val="left" w:pos="3885"/>
          <w:tab w:val="left" w:pos="5865"/>
        </w:tabs>
        <w:spacing w:after="0"/>
        <w:ind w:left="-567"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CD3535" w:rsidRDefault="00CD3535" w:rsidP="00CD3535">
      <w:pPr>
        <w:tabs>
          <w:tab w:val="left" w:pos="3885"/>
          <w:tab w:val="left" w:pos="5865"/>
        </w:tabs>
        <w:spacing w:after="0"/>
        <w:ind w:left="-567"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Увольнение муниципального служащего в связи с утратой доверия применяется на основании:</w:t>
      </w:r>
    </w:p>
    <w:p w:rsidR="00CD3535" w:rsidRDefault="00CD3535" w:rsidP="00CD3535">
      <w:pPr>
        <w:tabs>
          <w:tab w:val="left" w:pos="3885"/>
          <w:tab w:val="left" w:pos="5865"/>
        </w:tabs>
        <w:spacing w:after="0"/>
        <w:ind w:left="-567"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доклада о результатах проверки, проведенной администрацией муниципального образования «Майское сельское поселение»;</w:t>
      </w:r>
    </w:p>
    <w:p w:rsidR="00CD3535" w:rsidRDefault="00CD3535" w:rsidP="00CD3535">
      <w:pPr>
        <w:tabs>
          <w:tab w:val="left" w:pos="3885"/>
          <w:tab w:val="left" w:pos="5865"/>
        </w:tabs>
        <w:spacing w:after="0"/>
        <w:ind w:left="-567"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рекомендации комиссии по соблюдению  требований к служебному поведению муниципальных служащих и урегулированию конфликта интересов (далее - комиссия) в случае, если доклад о результатах проверки направлялся в комиссию;</w:t>
      </w:r>
    </w:p>
    <w:p w:rsidR="00CD3535" w:rsidRDefault="00CD3535" w:rsidP="00CD3535">
      <w:pPr>
        <w:tabs>
          <w:tab w:val="left" w:pos="3885"/>
          <w:tab w:val="left" w:pos="5865"/>
        </w:tabs>
        <w:spacing w:after="0"/>
        <w:ind w:left="-567"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объяснений муниципального служащего;</w:t>
      </w:r>
    </w:p>
    <w:p w:rsidR="00CD3535" w:rsidRDefault="00CD3535" w:rsidP="00CD3535">
      <w:pPr>
        <w:tabs>
          <w:tab w:val="left" w:pos="3885"/>
          <w:tab w:val="left" w:pos="5865"/>
        </w:tabs>
        <w:spacing w:after="0"/>
        <w:ind w:left="-567"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иных материалов.</w:t>
      </w:r>
    </w:p>
    <w:p w:rsidR="00CD3535" w:rsidRDefault="00CD3535" w:rsidP="00CD3535">
      <w:pPr>
        <w:tabs>
          <w:tab w:val="left" w:pos="3885"/>
          <w:tab w:val="left" w:pos="5865"/>
        </w:tabs>
        <w:spacing w:after="0"/>
        <w:ind w:left="-567"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 xml:space="preserve">При увольнении в связи с утратой доверия, учитывается характер совершенного муниципальным служащим коррупционного правонарушения, его тяжесть, обстоятельства, при которых оно совершенно, соблюдение муниципальным служащим других ограничений и запретов, требований о </w:t>
      </w:r>
      <w:r>
        <w:rPr>
          <w:rFonts w:ascii="Times New Roman" w:hAnsi="Times New Roman"/>
          <w:sz w:val="28"/>
          <w:szCs w:val="28"/>
        </w:rPr>
        <w:lastRenderedPageBreak/>
        <w:t>предотвращении или об урегулировании конфликта интересов и исполнение им 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CD3535" w:rsidRDefault="00CD3535" w:rsidP="00CD3535">
      <w:pPr>
        <w:tabs>
          <w:tab w:val="left" w:pos="3885"/>
          <w:tab w:val="left" w:pos="5865"/>
        </w:tabs>
        <w:spacing w:after="0"/>
        <w:ind w:left="-567"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Увольнение в связи с утратой доверия применяется не позднее одного месяца со дня поступления информации о совершении  муниципальным служащим коррупционного правонарушения, не считая периода временной нетрудоспособности муниципального служащего, пребывание его в отпуске, других случаев их отсутствия на службе по уважительным причинам, а также времени проведения проверки и рассмотрения ее материалов комиссией.</w:t>
      </w:r>
      <w:proofErr w:type="gramEnd"/>
      <w:r>
        <w:rPr>
          <w:rFonts w:ascii="Times New Roman" w:hAnsi="Times New Roman"/>
          <w:sz w:val="28"/>
          <w:szCs w:val="28"/>
        </w:rPr>
        <w:t xml:space="preserve"> При этом увольнение в связи с утратой доверия должно быть  применено не позднее шести месяцев со дня поступления информации о совершении коррупционного правонарушения.</w:t>
      </w:r>
    </w:p>
    <w:p w:rsidR="00CD3535" w:rsidRDefault="00CD3535" w:rsidP="00CD3535">
      <w:pPr>
        <w:tabs>
          <w:tab w:val="left" w:pos="3885"/>
          <w:tab w:val="left" w:pos="5865"/>
        </w:tabs>
        <w:spacing w:after="0"/>
        <w:ind w:left="-567"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До увольнения у муниципального служащего работодателем (руководителем) </w:t>
      </w:r>
      <w:proofErr w:type="spellStart"/>
      <w:r>
        <w:rPr>
          <w:rFonts w:ascii="Times New Roman" w:hAnsi="Times New Roman"/>
          <w:sz w:val="28"/>
          <w:szCs w:val="28"/>
        </w:rPr>
        <w:t>истребуется</w:t>
      </w:r>
      <w:proofErr w:type="spellEnd"/>
      <w:r>
        <w:rPr>
          <w:rFonts w:ascii="Times New Roman" w:hAnsi="Times New Roman"/>
          <w:sz w:val="28"/>
          <w:szCs w:val="28"/>
        </w:rPr>
        <w:t xml:space="preserve"> письменное объяснение (объяснительная записка).</w:t>
      </w:r>
    </w:p>
    <w:p w:rsidR="00CD3535" w:rsidRDefault="00CD3535" w:rsidP="00CD3535">
      <w:pPr>
        <w:tabs>
          <w:tab w:val="left" w:pos="3885"/>
          <w:tab w:val="left" w:pos="5865"/>
        </w:tabs>
        <w:spacing w:after="0"/>
        <w:ind w:left="-567"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CD3535" w:rsidRDefault="00CD3535" w:rsidP="00CD3535">
      <w:pPr>
        <w:tabs>
          <w:tab w:val="left" w:pos="3885"/>
          <w:tab w:val="left" w:pos="5865"/>
        </w:tabs>
        <w:spacing w:after="0"/>
        <w:ind w:left="-567" w:right="-142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Непредоставление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муниципальным служащим объяснения не является препятствием для его увольнения в связи с утратой доверия.</w:t>
      </w:r>
    </w:p>
    <w:p w:rsidR="00CD3535" w:rsidRDefault="00CD3535" w:rsidP="00CD3535">
      <w:pPr>
        <w:tabs>
          <w:tab w:val="left" w:pos="3885"/>
          <w:tab w:val="left" w:pos="5865"/>
        </w:tabs>
        <w:spacing w:after="0"/>
        <w:ind w:left="-567"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В муниципальном акте (распоряжении) (далее - распоряжение) об увольнении в связи с утратой доверия муниципального служащего в качестве основания применения взыскания указывается часть 1 или 2 Федерального закона от 02.03.2007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25-Ф3 «О муниципальной службе в Российской Федерации».</w:t>
      </w:r>
    </w:p>
    <w:p w:rsidR="00CD3535" w:rsidRDefault="00CD3535" w:rsidP="00CD3535">
      <w:pPr>
        <w:tabs>
          <w:tab w:val="left" w:pos="3885"/>
          <w:tab w:val="left" w:pos="5865"/>
        </w:tabs>
        <w:spacing w:after="0"/>
        <w:ind w:left="-567"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ими нарушены, или об  отказе в применении к муниципальному служащему такого взыскания с указанием мотивов объявляется муниципальному служащему под роспись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трех рабочих дней со дня его издания, не считая времени отсутствия работникам на работе. Если муниципальный служащий отказывается ознакомиться с указанным приказом (распоряжением) под роспись, то составляется соответствующий акт.</w:t>
      </w:r>
    </w:p>
    <w:p w:rsidR="00CD3535" w:rsidRDefault="00CD3535" w:rsidP="00CD3535">
      <w:pPr>
        <w:tabs>
          <w:tab w:val="left" w:pos="3885"/>
          <w:tab w:val="left" w:pos="5865"/>
        </w:tabs>
        <w:spacing w:after="0"/>
        <w:ind w:left="-567"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Муниципальный служащий вправе обжаловать увольнение в суд.</w:t>
      </w:r>
    </w:p>
    <w:p w:rsidR="00771339" w:rsidRDefault="007713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771339" w:rsidRDefault="007713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771339" w:rsidRDefault="007713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771339" w:rsidRDefault="007713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771339" w:rsidRDefault="007713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771339" w:rsidRDefault="007713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771339" w:rsidRDefault="00B45E1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771339" w:rsidSect="002D0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1339"/>
    <w:rsid w:val="000F4BA1"/>
    <w:rsid w:val="00230A44"/>
    <w:rsid w:val="002D0199"/>
    <w:rsid w:val="003E6A05"/>
    <w:rsid w:val="00483312"/>
    <w:rsid w:val="005728AC"/>
    <w:rsid w:val="00621195"/>
    <w:rsid w:val="006C482F"/>
    <w:rsid w:val="006F1FD2"/>
    <w:rsid w:val="00771339"/>
    <w:rsid w:val="008C0D35"/>
    <w:rsid w:val="00A92812"/>
    <w:rsid w:val="00B45E17"/>
    <w:rsid w:val="00CB3B49"/>
    <w:rsid w:val="00CD3535"/>
    <w:rsid w:val="00EB5364"/>
    <w:rsid w:val="00F96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9" type="connector" idref="#_x0000_s1030"/>
        <o:r id="V:Rule10" type="connector" idref="#_x0000_s1035"/>
        <o:r id="V:Rule11" type="connector" idref="#_x0000_s1034"/>
        <o:r id="V:Rule12" type="connector" idref="#_x0000_s1032"/>
        <o:r id="V:Rule13" type="connector" idref="#_x0000_s1031"/>
        <o:r id="V:Rule14" type="connector" idref="#_x0000_s1028"/>
        <o:r id="V:Rule15" type="connector" idref="#_x0000_s1029"/>
        <o:r id="V:Rule1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8</cp:revision>
  <cp:lastPrinted>2017-01-30T11:52:00Z</cp:lastPrinted>
  <dcterms:created xsi:type="dcterms:W3CDTF">2015-07-03T05:01:00Z</dcterms:created>
  <dcterms:modified xsi:type="dcterms:W3CDTF">2017-05-10T04:35:00Z</dcterms:modified>
</cp:coreProperties>
</file>